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36" w:rsidRPr="004C1C2C" w:rsidRDefault="00EE4236" w:rsidP="004C1C2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</w:t>
      </w:r>
    </w:p>
    <w:p w:rsidR="004C1C2C" w:rsidRDefault="004C1C2C" w:rsidP="00EE423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4236" w:rsidRDefault="00EE4236" w:rsidP="00EE423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EE4236" w:rsidRDefault="00EE4236" w:rsidP="00EE423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4236" w:rsidRDefault="00EE4236" w:rsidP="00EE42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«ФУНДАМЕНТАЛЬНЫЕ И ПРИКЛАДНЫЕ АСПЕКТЫ ПРОДОВОЛЬСТВЕННОЙ БЕЗОПАСНОСТИ»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4236" w:rsidRDefault="00EE4236" w:rsidP="00EE423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</w:t>
      </w:r>
      <w:r w:rsidR="00F034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августа 2018 г., Московская область, Россия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Конференция будет проходить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область, Одинцовский район, 55 км Минского шоссе 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область, Одинцовский район, 43 км Можайского шоссе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Большие Вяземы 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Место проведения пленарного заседания и секций</w:t>
      </w:r>
      <w:r>
        <w:rPr>
          <w:rFonts w:ascii="Times New Roman" w:hAnsi="Times New Roman"/>
          <w:sz w:val="28"/>
          <w:szCs w:val="28"/>
        </w:rPr>
        <w:t xml:space="preserve"> (22-24 августа 2018 года): 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военно-патриотический парк культуры и отдыха Вооружённых Сил Российской Федерации «Патриот» (КВЦ «Патриот»)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Место проведения выездного заседания</w:t>
      </w:r>
      <w:r w:rsidR="006978EC">
        <w:rPr>
          <w:rFonts w:ascii="Times New Roman" w:hAnsi="Times New Roman"/>
          <w:sz w:val="28"/>
          <w:szCs w:val="28"/>
          <w:u w:val="single"/>
        </w:rPr>
        <w:t xml:space="preserve"> и подведения итогов</w:t>
      </w:r>
      <w:r>
        <w:rPr>
          <w:rFonts w:ascii="Times New Roman" w:hAnsi="Times New Roman"/>
          <w:sz w:val="28"/>
          <w:szCs w:val="28"/>
        </w:rPr>
        <w:t xml:space="preserve"> (25 августа 2018 года):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опытное поле Федерального государственного бюджетного научного учреждения «Всероссийский научно–исследовательский институт фитопатологии» (ФГБНУ ВНИИФ)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Начало работы конференции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2018 года в 1</w:t>
      </w:r>
      <w:r w:rsidR="00F034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:00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Подведение итогов работы конференции</w:t>
      </w:r>
      <w:r>
        <w:rPr>
          <w:rFonts w:ascii="Times New Roman" w:hAnsi="Times New Roman"/>
          <w:sz w:val="28"/>
          <w:szCs w:val="28"/>
        </w:rPr>
        <w:t>: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 2018 года в 13:00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Телефон для справок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 (495) 597-42-28</w:t>
      </w: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E4236" w:rsidRDefault="00EE4236" w:rsidP="00EE42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</w:p>
    <w:p w:rsidR="00EE4236" w:rsidRPr="00EE4236" w:rsidRDefault="00EE4236" w:rsidP="00EE4236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vniif@vniif.ru</w:t>
      </w:r>
    </w:p>
    <w:p w:rsidR="004C1C2C" w:rsidRDefault="004C1C2C" w:rsidP="00EE4236">
      <w:pPr>
        <w:jc w:val="right"/>
        <w:rPr>
          <w:rFonts w:ascii="Times New Roman" w:hAnsi="Times New Roman"/>
          <w:i/>
          <w:sz w:val="24"/>
          <w:szCs w:val="24"/>
        </w:rPr>
      </w:pPr>
    </w:p>
    <w:p w:rsidR="006978EC" w:rsidRDefault="006978EC" w:rsidP="00EE4236">
      <w:pPr>
        <w:jc w:val="right"/>
        <w:rPr>
          <w:rFonts w:ascii="Times New Roman" w:hAnsi="Times New Roman"/>
          <w:i/>
          <w:sz w:val="24"/>
          <w:szCs w:val="24"/>
        </w:rPr>
      </w:pPr>
    </w:p>
    <w:p w:rsidR="00EE4236" w:rsidRDefault="00EE4236" w:rsidP="00EE4236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lastRenderedPageBreak/>
        <w:t>Проект</w:t>
      </w:r>
    </w:p>
    <w:p w:rsidR="001F0B27" w:rsidRPr="00EE4236" w:rsidRDefault="001F0B27" w:rsidP="00EE4236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2356"/>
        <w:gridCol w:w="1795"/>
      </w:tblGrid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  <w:p w:rsidR="00EE4236" w:rsidRDefault="00EE423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EE4236" w:rsidTr="00EE42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 2018 года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F034D3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E4236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E423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:15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E4236" w:rsidTr="00EE42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 2018 года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1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«Мониторинг и прогноз фитосанитарного состояния посевов стратегических важных культур России»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EE4236" w:rsidRDefault="00EE4236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2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«Стратегии защиты экономически значимых для России растений от наиболее опасных патогенов, сорняков и вредителей»</w:t>
            </w:r>
          </w:p>
          <w:p w:rsidR="001F0B27" w:rsidRDefault="001F0B2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EE4236" w:rsidRDefault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14</w:t>
            </w:r>
            <w:r w:rsidR="00EE423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3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«Средства защиты, регуляции роста и развития сельскохозяйственных растений и хранения растениеводческой продукции»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EE4236" w:rsidRDefault="00EE4236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4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«Генетические ресурсы устойчивости основных сельскохозяйственных культур России к вредным организмам и их использование в селекционных программах, как одна из основ продовольственной безопасности страны»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16</w:t>
            </w:r>
            <w:r w:rsidR="00EE4236"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EE4236" w:rsidRDefault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18</w:t>
            </w:r>
            <w:r w:rsidR="00EE4236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EE4236" w:rsidRDefault="00EE4236" w:rsidP="001F0B2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</w:t>
      </w:r>
    </w:p>
    <w:p w:rsidR="001F0B27" w:rsidRPr="001F0B27" w:rsidRDefault="001F0B27" w:rsidP="001F0B27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6"/>
        <w:gridCol w:w="2342"/>
        <w:gridCol w:w="1757"/>
      </w:tblGrid>
      <w:tr w:rsidR="00EE4236" w:rsidTr="00EE42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 2018 года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5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почвы и агротехнические технологии, как элементы обеспечения продовольственной безопасности органической продукции»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EE4236" w:rsidRDefault="00EE4236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6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«Биоцидные, асептические препараты для растений и животных,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фиторегуляторы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0B27" w:rsidRDefault="001F0B2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EE4236" w:rsidRDefault="00EE4236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7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«Контроль качества и обеспечение безопасности продуктов растениеводства»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EE4236" w:rsidRDefault="00EE4236" w:rsidP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8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«Инновационные решения для высокорентабельного производства и переработки продовольствия»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F034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EE4236" w:rsidRDefault="00F034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18</w:t>
            </w:r>
            <w:r w:rsidR="00EE4236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E4236" w:rsidTr="00EE42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 2018 года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выездного заседания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 – 10:00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Переезд к месту проведения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выездного заседания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10:30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9 (выездное заседание)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возделывания сельскохозяйственных растений – взгляд в будущее»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12:00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E4236" w:rsidTr="00EE4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EE4236" w:rsidRDefault="00EE423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236" w:rsidRDefault="00EE4236" w:rsidP="00EE423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A37E9C" w:rsidRDefault="00A37E9C"/>
    <w:sectPr w:rsidR="00A37E9C" w:rsidSect="00A95F0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6B" w:rsidRDefault="00D4316B" w:rsidP="00A95F03">
      <w:pPr>
        <w:spacing w:after="0" w:line="240" w:lineRule="auto"/>
      </w:pPr>
      <w:r>
        <w:separator/>
      </w:r>
    </w:p>
  </w:endnote>
  <w:endnote w:type="continuationSeparator" w:id="0">
    <w:p w:rsidR="00D4316B" w:rsidRDefault="00D4316B" w:rsidP="00A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21862"/>
      <w:docPartObj>
        <w:docPartGallery w:val="Page Numbers (Bottom of Page)"/>
        <w:docPartUnique/>
      </w:docPartObj>
    </w:sdtPr>
    <w:sdtEndPr/>
    <w:sdtContent>
      <w:p w:rsidR="00A95F03" w:rsidRDefault="00A95F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EC">
          <w:rPr>
            <w:noProof/>
          </w:rPr>
          <w:t>4</w:t>
        </w:r>
        <w:r>
          <w:fldChar w:fldCharType="end"/>
        </w:r>
      </w:p>
    </w:sdtContent>
  </w:sdt>
  <w:p w:rsidR="00A95F03" w:rsidRDefault="00A95F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6B" w:rsidRDefault="00D4316B" w:rsidP="00A95F03">
      <w:pPr>
        <w:spacing w:after="0" w:line="240" w:lineRule="auto"/>
      </w:pPr>
      <w:r>
        <w:separator/>
      </w:r>
    </w:p>
  </w:footnote>
  <w:footnote w:type="continuationSeparator" w:id="0">
    <w:p w:rsidR="00D4316B" w:rsidRDefault="00D4316B" w:rsidP="00A9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1A"/>
    <w:rsid w:val="0015791A"/>
    <w:rsid w:val="001F0B27"/>
    <w:rsid w:val="004C1C2C"/>
    <w:rsid w:val="006978EC"/>
    <w:rsid w:val="00A37E9C"/>
    <w:rsid w:val="00A95F03"/>
    <w:rsid w:val="00D4316B"/>
    <w:rsid w:val="00EE4236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E18D"/>
  <w15:docId w15:val="{0070E4BF-7639-4721-A050-A1AE9C6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F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F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3</cp:revision>
  <dcterms:created xsi:type="dcterms:W3CDTF">2018-05-15T08:23:00Z</dcterms:created>
  <dcterms:modified xsi:type="dcterms:W3CDTF">2018-05-22T08:49:00Z</dcterms:modified>
</cp:coreProperties>
</file>